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7325B9" w:rsidP="00454288" w:rsidRDefault="00A9510F" w14:paraId="54F7344E" wp14:textId="7777777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lang w:val="en-US"/>
        </w:rPr>
        <w:t>ROOFER</w:t>
      </w:r>
      <w:r w:rsidR="0020505B">
        <w:rPr>
          <w:rFonts w:ascii="Arial" w:hAnsi="Arial" w:cs="Arial"/>
          <w:b/>
          <w:sz w:val="32"/>
          <w:szCs w:val="32"/>
        </w:rPr>
        <w:t xml:space="preserve"> </w:t>
      </w:r>
      <w:r w:rsidR="0080745C">
        <w:rPr>
          <w:rFonts w:ascii="Arial" w:hAnsi="Arial" w:cs="Arial"/>
          <w:b/>
          <w:sz w:val="32"/>
          <w:szCs w:val="32"/>
        </w:rPr>
        <w:t xml:space="preserve">мастика битумно-полимерная кровельная </w:t>
      </w:r>
    </w:p>
    <w:p xmlns:wp14="http://schemas.microsoft.com/office/word/2010/wordml" w:rsidR="00EC0B17" w:rsidP="00454288" w:rsidRDefault="0080745C" w14:paraId="02F8AD95" wp14:textId="7777777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и </w:t>
      </w:r>
      <w:r w:rsidR="00AA4906">
        <w:rPr>
          <w:rFonts w:ascii="Arial" w:hAnsi="Arial" w:cs="Arial"/>
          <w:b/>
          <w:sz w:val="32"/>
          <w:szCs w:val="32"/>
        </w:rPr>
        <w:t>гидроизоляционная</w:t>
      </w:r>
    </w:p>
    <w:p xmlns:wp14="http://schemas.microsoft.com/office/word/2010/wordml" w:rsidRPr="005C0F01" w:rsidR="00454288" w:rsidP="00454288" w:rsidRDefault="00A9510F" w14:paraId="4A708C5E" wp14:textId="7777777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0"/>
          <w:szCs w:val="20"/>
        </w:rPr>
        <w:t>Технический лист, версия от 22.02.2020</w:t>
      </w:r>
      <w:r w:rsidR="00454288">
        <w:rPr>
          <w:rFonts w:ascii="Arial" w:hAnsi="Arial" w:cs="Arial"/>
          <w:b/>
          <w:sz w:val="32"/>
          <w:szCs w:val="32"/>
        </w:rPr>
        <w:br/>
      </w:r>
    </w:p>
    <w:p xmlns:wp14="http://schemas.microsoft.com/office/word/2010/wordml" w:rsidR="00A9510F" w:rsidP="005D0EF8" w:rsidRDefault="003A0ADB" w14:paraId="69C26904" wp14:textId="7777777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41CD1">
        <w:rPr>
          <w:rFonts w:ascii="Arial" w:hAnsi="Arial" w:cs="Arial"/>
          <w:b/>
          <w:sz w:val="20"/>
          <w:szCs w:val="20"/>
        </w:rPr>
        <w:t>Описание материала</w:t>
      </w:r>
      <w:r w:rsidRPr="00041CD1">
        <w:rPr>
          <w:rFonts w:ascii="Arial" w:hAnsi="Arial" w:cs="Arial"/>
          <w:sz w:val="20"/>
          <w:szCs w:val="20"/>
        </w:rPr>
        <w:t xml:space="preserve">: </w:t>
      </w:r>
      <w:proofErr w:type="gramStart"/>
      <w:r w:rsidR="00A9510F">
        <w:rPr>
          <w:rFonts w:ascii="Arial" w:hAnsi="Arial" w:cs="Arial"/>
          <w:sz w:val="20"/>
          <w:szCs w:val="20"/>
          <w:lang w:val="en-US"/>
        </w:rPr>
        <w:t>ROOFER</w:t>
      </w:r>
      <w:r w:rsidR="002C68D6">
        <w:rPr>
          <w:rFonts w:ascii="Arial" w:hAnsi="Arial" w:cs="Arial"/>
          <w:sz w:val="20"/>
          <w:szCs w:val="20"/>
        </w:rPr>
        <w:t xml:space="preserve"> </w:t>
      </w:r>
      <w:bookmarkStart w:name="_GoBack" w:id="0"/>
      <w:bookmarkEnd w:id="0"/>
      <w:r w:rsidR="00781AEE">
        <w:rPr>
          <w:rFonts w:ascii="Arial" w:hAnsi="Arial" w:cs="Arial"/>
          <w:sz w:val="20"/>
          <w:szCs w:val="20"/>
          <w:shd w:val="clear" w:color="auto" w:fill="FFFFFF"/>
        </w:rPr>
        <w:t>м</w:t>
      </w:r>
      <w:r w:rsidR="0080745C">
        <w:rPr>
          <w:rFonts w:ascii="Arial" w:hAnsi="Arial" w:cs="Arial"/>
          <w:sz w:val="20"/>
          <w:szCs w:val="20"/>
          <w:shd w:val="clear" w:color="auto" w:fill="FFFFFF"/>
        </w:rPr>
        <w:t>астика битумно-полимерная кровельная и</w:t>
      </w:r>
      <w:r w:rsidRPr="00781AEE" w:rsidR="00781AEE">
        <w:rPr>
          <w:rFonts w:ascii="Arial" w:hAnsi="Arial" w:cs="Arial"/>
          <w:sz w:val="20"/>
          <w:szCs w:val="20"/>
          <w:shd w:val="clear" w:color="auto" w:fill="FFFFFF"/>
        </w:rPr>
        <w:t xml:space="preserve"> гидроизоляционная представляет собой полностью готовый к применению материал на осно</w:t>
      </w:r>
      <w:r w:rsidR="0080745C">
        <w:rPr>
          <w:rFonts w:ascii="Arial" w:hAnsi="Arial" w:cs="Arial"/>
          <w:sz w:val="20"/>
          <w:szCs w:val="20"/>
          <w:shd w:val="clear" w:color="auto" w:fill="FFFFFF"/>
        </w:rPr>
        <w:t>ве высоко</w:t>
      </w:r>
      <w:r w:rsidR="00A9510F">
        <w:rPr>
          <w:rFonts w:ascii="Arial" w:hAnsi="Arial" w:cs="Arial"/>
          <w:sz w:val="20"/>
          <w:szCs w:val="20"/>
          <w:shd w:val="clear" w:color="auto" w:fill="FFFFFF"/>
        </w:rPr>
        <w:t xml:space="preserve">качественного модифицированного </w:t>
      </w:r>
      <w:r w:rsidR="0080745C">
        <w:rPr>
          <w:rFonts w:ascii="Arial" w:hAnsi="Arial" w:cs="Arial"/>
          <w:sz w:val="20"/>
          <w:szCs w:val="20"/>
          <w:shd w:val="clear" w:color="auto" w:fill="FFFFFF"/>
        </w:rPr>
        <w:t>полимерами</w:t>
      </w:r>
      <w:r w:rsidRPr="00781AEE" w:rsidR="00781AEE">
        <w:rPr>
          <w:rFonts w:ascii="Arial" w:hAnsi="Arial" w:cs="Arial"/>
          <w:sz w:val="20"/>
          <w:szCs w:val="20"/>
          <w:shd w:val="clear" w:color="auto" w:fill="FFFFFF"/>
        </w:rPr>
        <w:t xml:space="preserve"> битума, содержащий технологические добавки, минеральные наполнители и </w:t>
      </w:r>
      <w:r w:rsidR="004B0B33">
        <w:rPr>
          <w:rFonts w:ascii="Arial" w:hAnsi="Arial" w:cs="Arial"/>
          <w:sz w:val="20"/>
          <w:szCs w:val="20"/>
          <w:shd w:val="clear" w:color="auto" w:fill="FFFFFF"/>
        </w:rPr>
        <w:t xml:space="preserve">органический </w:t>
      </w:r>
      <w:r w:rsidRPr="00781AEE" w:rsidR="00781AEE">
        <w:rPr>
          <w:rFonts w:ascii="Arial" w:hAnsi="Arial" w:cs="Arial"/>
          <w:sz w:val="20"/>
          <w:szCs w:val="20"/>
          <w:shd w:val="clear" w:color="auto" w:fill="FFFFFF"/>
        </w:rPr>
        <w:t>растворитель.</w:t>
      </w:r>
      <w:proofErr w:type="gramEnd"/>
      <w:r w:rsidRPr="00781AEE" w:rsidR="00781AE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xmlns:wp14="http://schemas.microsoft.com/office/word/2010/wordml" w:rsidR="00781AEE" w:rsidP="005D0EF8" w:rsidRDefault="00781AEE" w14:paraId="560F97C0" wp14:textId="77777777">
      <w:pPr>
        <w:jc w:val="both"/>
        <w:rPr>
          <w:rFonts w:ascii="Tahoma" w:hAnsi="Tahoma" w:cs="Tahoma"/>
          <w:color w:val="2D3947"/>
          <w:shd w:val="clear" w:color="auto" w:fill="FFFFFF"/>
        </w:rPr>
      </w:pPr>
      <w:r w:rsidRPr="00781AEE">
        <w:rPr>
          <w:rFonts w:ascii="Arial" w:hAnsi="Arial" w:cs="Arial"/>
          <w:sz w:val="20"/>
          <w:szCs w:val="20"/>
          <w:shd w:val="clear" w:color="auto" w:fill="FFFFFF"/>
        </w:rPr>
        <w:t>Выпускается по ГО</w:t>
      </w:r>
      <w:r w:rsidR="00A9510F">
        <w:rPr>
          <w:rFonts w:ascii="Arial" w:hAnsi="Arial" w:cs="Arial"/>
          <w:sz w:val="20"/>
          <w:szCs w:val="20"/>
          <w:shd w:val="clear" w:color="auto" w:fill="FFFFFF"/>
        </w:rPr>
        <w:t>СТ 30693-2000</w:t>
      </w:r>
      <w:r w:rsidRPr="00781AEE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xmlns:wp14="http://schemas.microsoft.com/office/word/2010/wordml" w:rsidRPr="0031119E" w:rsidR="0031119E" w:rsidP="0031119E" w:rsidRDefault="008F6EA4" w14:paraId="1427F0BC" wp14:textId="7777777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41CD1">
        <w:rPr>
          <w:rFonts w:ascii="Arial" w:hAnsi="Arial" w:cs="Arial"/>
          <w:sz w:val="20"/>
          <w:szCs w:val="20"/>
          <w:shd w:val="clear" w:color="auto" w:fill="FFFFFF"/>
        </w:rPr>
        <w:t>Серт</w:t>
      </w:r>
      <w:r w:rsidR="005D0EF8">
        <w:rPr>
          <w:rFonts w:ascii="Arial" w:hAnsi="Arial" w:cs="Arial"/>
          <w:sz w:val="20"/>
          <w:szCs w:val="20"/>
          <w:shd w:val="clear" w:color="auto" w:fill="FFFFFF"/>
        </w:rPr>
        <w:t>ифи</w:t>
      </w:r>
      <w:r w:rsidR="00D359EF">
        <w:rPr>
          <w:rFonts w:ascii="Arial" w:hAnsi="Arial" w:cs="Arial"/>
          <w:sz w:val="20"/>
          <w:szCs w:val="20"/>
          <w:shd w:val="clear" w:color="auto" w:fill="FFFFFF"/>
        </w:rPr>
        <w:t xml:space="preserve">кат соответствия № </w:t>
      </w:r>
      <w:r w:rsidRPr="0031119E" w:rsidR="0031119E">
        <w:rPr>
          <w:rFonts w:ascii="Arial" w:hAnsi="Arial" w:cs="Arial"/>
          <w:sz w:val="20"/>
          <w:szCs w:val="20"/>
          <w:shd w:val="clear" w:color="auto" w:fill="FFFFFF"/>
        </w:rPr>
        <w:t>РОСС RU.НР15.H00888 от 06.02.2020 г.</w:t>
      </w:r>
    </w:p>
    <w:p xmlns:wp14="http://schemas.microsoft.com/office/word/2010/wordml" w:rsidRPr="005D0EF8" w:rsidR="005D0EF8" w:rsidP="005D0EF8" w:rsidRDefault="005D0EF8" w14:paraId="672A6659" wp14:textId="7777777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xmlns:wp14="http://schemas.microsoft.com/office/word/2010/wordml" w:rsidRPr="00041CD1" w:rsidR="000E271F" w:rsidP="003A0ADB" w:rsidRDefault="000E271F" w14:paraId="0A37501D" wp14:textId="7777777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808"/>
        <w:gridCol w:w="4763"/>
      </w:tblGrid>
      <w:tr xmlns:wp14="http://schemas.microsoft.com/office/word/2010/wordml" w:rsidRPr="00041CD1" w:rsidR="003829D4" w:rsidTr="68B0432E" w14:paraId="4E0B601C" wp14:textId="77777777"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41CD1" w:rsidR="003829D4" w:rsidP="00345B82" w:rsidRDefault="003829D4" w14:paraId="3BE70C9B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41CD1">
              <w:rPr>
                <w:rFonts w:ascii="Arial" w:hAnsi="Arial" w:cs="Arial"/>
                <w:b/>
                <w:sz w:val="20"/>
                <w:szCs w:val="20"/>
              </w:rPr>
              <w:t>Расход</w:t>
            </w:r>
            <w:r w:rsidR="00781AEE">
              <w:rPr>
                <w:rFonts w:ascii="Arial" w:hAnsi="Arial" w:cs="Arial"/>
                <w:b/>
                <w:sz w:val="20"/>
                <w:szCs w:val="20"/>
              </w:rPr>
              <w:t xml:space="preserve"> мастики</w:t>
            </w:r>
            <w:r w:rsidRPr="00041CD1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041CD1" w:rsidR="003829D4" w:rsidP="00345B82" w:rsidRDefault="007D5202" w14:paraId="2E07944C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Устройство пароизоляционного слоя</w:t>
            </w:r>
          </w:p>
          <w:p w:rsidR="007D5202" w:rsidP="00345B82" w:rsidRDefault="007D5202" w14:paraId="5DAB6C7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829D4" w:rsidP="00345B82" w:rsidRDefault="00300461" w14:paraId="5BBC6DD3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Кровельные работы</w:t>
            </w:r>
          </w:p>
          <w:p w:rsidR="007D5202" w:rsidP="00345B82" w:rsidRDefault="007D5202" w14:paraId="02EB378F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00461" w:rsidP="00345B82" w:rsidRDefault="00300461" w14:paraId="3C27F43C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Гидроизоляционные работы</w:t>
            </w:r>
          </w:p>
          <w:p w:rsidR="00300461" w:rsidP="00345B82" w:rsidRDefault="00300461" w14:paraId="6A05A80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41CD1" w:rsidR="00300461" w:rsidP="00345B82" w:rsidRDefault="00300461" w14:paraId="52D899F6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Приклеивание рулонных битумно-полимерных материалов и битумной черепицы</w:t>
            </w:r>
          </w:p>
        </w:tc>
        <w:tc>
          <w:tcPr>
            <w:tcW w:w="4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B47C5" w:rsidR="003829D4" w:rsidP="68B0432E" w:rsidRDefault="003829D4" w14:paraId="625E1471" wp14:textId="5EA3E257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>
              <w:br/>
            </w:r>
            <w:r w:rsidRPr="68B0432E" w:rsidR="68B0432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1,5-1,8 кг/м2</w:t>
            </w:r>
          </w:p>
          <w:p w:rsidR="003829D4" w:rsidP="68B0432E" w:rsidRDefault="00300461" w14:paraId="5E84A036" wp14:textId="2B69883A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>
              <w:br/>
            </w:r>
            <w:r w:rsidRPr="68B0432E" w:rsidR="68B0432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3,0-6,0 кг/м2</w:t>
            </w:r>
          </w:p>
          <w:p w:rsidR="00DE374D" w:rsidP="00345B82" w:rsidRDefault="00DE374D" w14:paraId="5A39BBE3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374D" w:rsidP="68B0432E" w:rsidRDefault="00DE374D" w14:paraId="6D0538D0" wp14:textId="4531DF5A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8B0432E" w:rsidR="68B0432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1,5-3,0 кг/м2</w:t>
            </w:r>
          </w:p>
          <w:p w:rsidR="00300461" w:rsidP="00345B82" w:rsidRDefault="00300461" w14:paraId="41C8F396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041CD1" w:rsidR="00300461" w:rsidP="00345B82" w:rsidRDefault="00300461" w14:paraId="7B85AC93" wp14:textId="1FC93697">
            <w:pPr>
              <w:rPr>
                <w:rFonts w:ascii="Arial" w:hAnsi="Arial" w:cs="Arial"/>
                <w:sz w:val="20"/>
                <w:szCs w:val="20"/>
              </w:rPr>
            </w:pPr>
            <w:r w:rsidRPr="68B0432E" w:rsidR="68B0432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1,5-1,8 кг/м2</w:t>
            </w:r>
          </w:p>
        </w:tc>
      </w:tr>
    </w:tbl>
    <w:p xmlns:wp14="http://schemas.microsoft.com/office/word/2010/wordml" w:rsidRPr="00041CD1" w:rsidR="008F6EA4" w:rsidP="003A0ADB" w:rsidRDefault="008F6EA4" w14:paraId="72A3D3EC" wp14:textId="7777777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xmlns:wp14="http://schemas.microsoft.com/office/word/2010/wordml" w:rsidR="00EC0B17" w:rsidP="003A0ADB" w:rsidRDefault="00EC0B17" w14:paraId="2FD1393F" wp14:textId="77777777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041CD1">
        <w:rPr>
          <w:rFonts w:ascii="Arial" w:hAnsi="Arial" w:cs="Arial"/>
          <w:b/>
          <w:sz w:val="20"/>
          <w:szCs w:val="20"/>
          <w:shd w:val="clear" w:color="auto" w:fill="FFFFFF"/>
        </w:rPr>
        <w:t>Преимущества:</w:t>
      </w:r>
    </w:p>
    <w:p xmlns:wp14="http://schemas.microsoft.com/office/word/2010/wordml" w:rsidR="00EC0B17" w:rsidP="003A0ADB" w:rsidRDefault="00EC0B17" w14:paraId="62CE4C4A" wp14:textId="7777777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41CD1"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6D0155">
        <w:rPr>
          <w:rFonts w:ascii="Arial" w:hAnsi="Arial" w:cs="Arial"/>
          <w:sz w:val="20"/>
          <w:szCs w:val="20"/>
          <w:shd w:val="clear" w:color="auto" w:fill="FFFFFF"/>
        </w:rPr>
        <w:t xml:space="preserve">формирует бесшовную эластичную гидроизоляционную мембрану </w:t>
      </w:r>
    </w:p>
    <w:p xmlns:wp14="http://schemas.microsoft.com/office/word/2010/wordml" w:rsidRPr="00041CD1" w:rsidR="00EC0B17" w:rsidP="003A0ADB" w:rsidRDefault="0003307C" w14:paraId="3F62C674" wp14:textId="7777777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- отличная</w:t>
      </w:r>
      <w:r w:rsidR="009F7D14">
        <w:rPr>
          <w:rFonts w:ascii="Arial" w:hAnsi="Arial" w:cs="Arial"/>
          <w:sz w:val="20"/>
          <w:szCs w:val="20"/>
          <w:shd w:val="clear" w:color="auto" w:fill="FFFFFF"/>
        </w:rPr>
        <w:t xml:space="preserve"> прочность сцепления с поверхностью</w:t>
      </w:r>
    </w:p>
    <w:p xmlns:wp14="http://schemas.microsoft.com/office/word/2010/wordml" w:rsidRPr="006D0155" w:rsidR="008F6EA4" w:rsidP="003A0ADB" w:rsidRDefault="008F6EA4" w14:paraId="032000A2" wp14:textId="7777777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41CD1"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6D0155">
        <w:rPr>
          <w:rFonts w:ascii="Arial" w:hAnsi="Arial" w:cs="Arial"/>
          <w:sz w:val="20"/>
          <w:szCs w:val="20"/>
          <w:shd w:val="clear" w:color="auto" w:fill="FFFFFF"/>
        </w:rPr>
        <w:t xml:space="preserve">высокая долговечность и повышенные эксплуатационные характеристики в диапазоне от -40 до +100 </w:t>
      </w:r>
      <w:proofErr w:type="spellStart"/>
      <w:r w:rsidR="006D0155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о</w:t>
      </w:r>
      <w:r w:rsidR="006D0155">
        <w:rPr>
          <w:rFonts w:ascii="Arial" w:hAnsi="Arial" w:cs="Arial"/>
          <w:sz w:val="20"/>
          <w:szCs w:val="20"/>
          <w:shd w:val="clear" w:color="auto" w:fill="FFFFFF"/>
        </w:rPr>
        <w:t>С</w:t>
      </w:r>
      <w:proofErr w:type="spellEnd"/>
      <w:r w:rsidR="006D0155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xmlns:wp14="http://schemas.microsoft.com/office/word/2010/wordml" w:rsidRPr="00041CD1" w:rsidR="00EC0B17" w:rsidP="00462030" w:rsidRDefault="00EC0B17" w14:paraId="0D0B940D" wp14:textId="77777777">
      <w:pPr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Pr="00041CD1" w:rsidR="00EC0B17" w:rsidP="00462030" w:rsidRDefault="00EC0B17" w14:paraId="175966A2" wp14:textId="77777777">
      <w:pPr>
        <w:rPr>
          <w:rFonts w:ascii="Arial" w:hAnsi="Arial" w:cs="Arial"/>
          <w:b/>
          <w:sz w:val="20"/>
          <w:szCs w:val="20"/>
        </w:rPr>
      </w:pPr>
      <w:r w:rsidRPr="00041CD1">
        <w:rPr>
          <w:rFonts w:ascii="Arial" w:hAnsi="Arial" w:cs="Arial"/>
          <w:b/>
          <w:sz w:val="20"/>
          <w:szCs w:val="20"/>
        </w:rPr>
        <w:t>Область применения:</w:t>
      </w:r>
    </w:p>
    <w:p xmlns:wp14="http://schemas.microsoft.com/office/word/2010/wordml" w:rsidRPr="00276F59" w:rsidR="00276F59" w:rsidP="003174B0" w:rsidRDefault="003174B0" w14:paraId="129766AF" wp14:textId="77777777">
      <w:pPr>
        <w:numPr>
          <w:ilvl w:val="0"/>
          <w:numId w:val="2"/>
        </w:numPr>
        <w:shd w:val="clear" w:color="auto" w:fill="FFFFFF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Устройство новой кровли и </w:t>
      </w:r>
      <w:proofErr w:type="spellStart"/>
      <w:r>
        <w:rPr>
          <w:rFonts w:ascii="Arial" w:hAnsi="Arial" w:cs="Arial"/>
          <w:sz w:val="20"/>
          <w:szCs w:val="20"/>
        </w:rPr>
        <w:t>пароизоляции</w:t>
      </w:r>
      <w:proofErr w:type="spellEnd"/>
    </w:p>
    <w:p xmlns:wp14="http://schemas.microsoft.com/office/word/2010/wordml" w:rsidRPr="00276F59" w:rsidR="00276F59" w:rsidP="003174B0" w:rsidRDefault="003174B0" w14:paraId="34C433C3" wp14:textId="77777777">
      <w:pPr>
        <w:numPr>
          <w:ilvl w:val="0"/>
          <w:numId w:val="2"/>
        </w:numPr>
        <w:shd w:val="clear" w:color="auto" w:fill="FFFFFF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Ремонт мягкой кровли</w:t>
      </w:r>
    </w:p>
    <w:p xmlns:wp14="http://schemas.microsoft.com/office/word/2010/wordml" w:rsidRPr="00276F59" w:rsidR="00276F59" w:rsidP="003174B0" w:rsidRDefault="00276F59" w14:paraId="7A8F498B" wp14:textId="77777777">
      <w:pPr>
        <w:numPr>
          <w:ilvl w:val="0"/>
          <w:numId w:val="2"/>
        </w:numPr>
        <w:shd w:val="clear" w:color="auto" w:fill="FFFFFF"/>
        <w:ind w:left="714" w:hanging="357"/>
        <w:jc w:val="both"/>
        <w:rPr>
          <w:rFonts w:ascii="Arial" w:hAnsi="Arial" w:cs="Arial"/>
          <w:sz w:val="20"/>
          <w:szCs w:val="20"/>
        </w:rPr>
      </w:pPr>
      <w:r w:rsidRPr="00276F59">
        <w:rPr>
          <w:rFonts w:ascii="Arial" w:hAnsi="Arial" w:cs="Arial"/>
          <w:sz w:val="20"/>
          <w:szCs w:val="20"/>
        </w:rPr>
        <w:t>Обработка примыканий, сопряжений вертикальны</w:t>
      </w:r>
      <w:r w:rsidR="002D553D">
        <w:rPr>
          <w:rFonts w:ascii="Arial" w:hAnsi="Arial" w:cs="Arial"/>
          <w:sz w:val="20"/>
          <w:szCs w:val="20"/>
        </w:rPr>
        <w:t>х и горизонтальных поверхностей</w:t>
      </w:r>
    </w:p>
    <w:p xmlns:wp14="http://schemas.microsoft.com/office/word/2010/wordml" w:rsidRPr="00276F59" w:rsidR="00276F59" w:rsidP="003174B0" w:rsidRDefault="00276F59" w14:paraId="1061699A" wp14:textId="77777777">
      <w:pPr>
        <w:numPr>
          <w:ilvl w:val="0"/>
          <w:numId w:val="2"/>
        </w:numPr>
        <w:shd w:val="clear" w:color="auto" w:fill="FFFFFF"/>
        <w:ind w:left="714" w:hanging="357"/>
        <w:jc w:val="both"/>
        <w:rPr>
          <w:rFonts w:ascii="Arial" w:hAnsi="Arial" w:cs="Arial"/>
          <w:sz w:val="20"/>
          <w:szCs w:val="20"/>
        </w:rPr>
      </w:pPr>
      <w:r w:rsidRPr="00276F59">
        <w:rPr>
          <w:rFonts w:ascii="Arial" w:hAnsi="Arial" w:cs="Arial"/>
          <w:sz w:val="20"/>
          <w:szCs w:val="20"/>
        </w:rPr>
        <w:t xml:space="preserve">Герметизация </w:t>
      </w:r>
      <w:r w:rsidR="003174B0">
        <w:rPr>
          <w:rFonts w:ascii="Arial" w:hAnsi="Arial" w:cs="Arial"/>
          <w:sz w:val="20"/>
          <w:szCs w:val="20"/>
        </w:rPr>
        <w:t xml:space="preserve">примыканий </w:t>
      </w:r>
      <w:r w:rsidRPr="00276F59">
        <w:rPr>
          <w:rFonts w:ascii="Arial" w:hAnsi="Arial" w:cs="Arial"/>
          <w:sz w:val="20"/>
          <w:szCs w:val="20"/>
        </w:rPr>
        <w:t>различных конструкционных деталей на кровлях (парапеты, вентиляционные трубы, рекламные констру</w:t>
      </w:r>
      <w:r w:rsidR="002D553D">
        <w:rPr>
          <w:rFonts w:ascii="Arial" w:hAnsi="Arial" w:cs="Arial"/>
          <w:sz w:val="20"/>
          <w:szCs w:val="20"/>
        </w:rPr>
        <w:t>кции, сливные водостоки и т.д.)</w:t>
      </w:r>
    </w:p>
    <w:p xmlns:wp14="http://schemas.microsoft.com/office/word/2010/wordml" w:rsidRPr="00276F59" w:rsidR="00276F59" w:rsidP="003174B0" w:rsidRDefault="00276F59" w14:paraId="55A1010D" wp14:textId="77777777">
      <w:pPr>
        <w:numPr>
          <w:ilvl w:val="0"/>
          <w:numId w:val="2"/>
        </w:numPr>
        <w:shd w:val="clear" w:color="auto" w:fill="FFFFFF"/>
        <w:ind w:left="714" w:hanging="357"/>
        <w:jc w:val="both"/>
        <w:rPr>
          <w:rFonts w:ascii="Arial" w:hAnsi="Arial" w:cs="Arial"/>
          <w:sz w:val="20"/>
          <w:szCs w:val="20"/>
        </w:rPr>
      </w:pPr>
      <w:r w:rsidRPr="00276F59">
        <w:rPr>
          <w:rFonts w:ascii="Arial" w:hAnsi="Arial" w:cs="Arial"/>
          <w:sz w:val="20"/>
          <w:szCs w:val="20"/>
        </w:rPr>
        <w:t>Герметизация фальцев и ремонт пробоин на металлических п</w:t>
      </w:r>
      <w:r w:rsidR="002D553D">
        <w:rPr>
          <w:rFonts w:ascii="Arial" w:hAnsi="Arial" w:cs="Arial"/>
          <w:sz w:val="20"/>
          <w:szCs w:val="20"/>
        </w:rPr>
        <w:t>оверхностях</w:t>
      </w:r>
    </w:p>
    <w:p xmlns:wp14="http://schemas.microsoft.com/office/word/2010/wordml" w:rsidRPr="00276F59" w:rsidR="00276F59" w:rsidP="003174B0" w:rsidRDefault="00FF39A8" w14:paraId="62804711" wp14:textId="77777777">
      <w:pPr>
        <w:numPr>
          <w:ilvl w:val="0"/>
          <w:numId w:val="3"/>
        </w:numPr>
        <w:shd w:val="clear" w:color="auto" w:fill="FFFFFF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Приклеивание рулонных битумно-полимерных материалов и битумной черепицы</w:t>
      </w:r>
    </w:p>
    <w:p xmlns:wp14="http://schemas.microsoft.com/office/word/2010/wordml" w:rsidRPr="00276F59" w:rsidR="00276F59" w:rsidP="003174B0" w:rsidRDefault="002D553D" w14:paraId="7E23C750" wp14:textId="77777777">
      <w:pPr>
        <w:numPr>
          <w:ilvl w:val="0"/>
          <w:numId w:val="3"/>
        </w:numPr>
        <w:shd w:val="clear" w:color="auto" w:fill="FFFFFF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Гидроизоляция фундаментов</w:t>
      </w:r>
    </w:p>
    <w:p xmlns:wp14="http://schemas.microsoft.com/office/word/2010/wordml" w:rsidRPr="00276F59" w:rsidR="00276F59" w:rsidP="003174B0" w:rsidRDefault="00276F59" w14:paraId="1BDE9D6B" wp14:textId="77777777">
      <w:pPr>
        <w:numPr>
          <w:ilvl w:val="0"/>
          <w:numId w:val="3"/>
        </w:numPr>
        <w:shd w:val="clear" w:color="auto" w:fill="FFFFFF"/>
        <w:ind w:left="714" w:hanging="357"/>
        <w:jc w:val="both"/>
        <w:rPr>
          <w:rFonts w:ascii="Arial" w:hAnsi="Arial" w:cs="Arial"/>
          <w:sz w:val="20"/>
          <w:szCs w:val="20"/>
        </w:rPr>
      </w:pPr>
      <w:r w:rsidRPr="00276F59">
        <w:rPr>
          <w:rFonts w:ascii="Arial" w:hAnsi="Arial" w:cs="Arial"/>
          <w:sz w:val="20"/>
          <w:szCs w:val="20"/>
        </w:rPr>
        <w:t>Гид</w:t>
      </w:r>
      <w:r w:rsidR="002D553D">
        <w:rPr>
          <w:rFonts w:ascii="Arial" w:hAnsi="Arial" w:cs="Arial"/>
          <w:sz w:val="20"/>
          <w:szCs w:val="20"/>
        </w:rPr>
        <w:t>роизоляция бетонных конструкций</w:t>
      </w:r>
    </w:p>
    <w:p xmlns:wp14="http://schemas.microsoft.com/office/word/2010/wordml" w:rsidRPr="00276F59" w:rsidR="00276F59" w:rsidP="003174B0" w:rsidRDefault="00276F59" w14:paraId="53CA05C4" wp14:textId="77777777">
      <w:pPr>
        <w:numPr>
          <w:ilvl w:val="0"/>
          <w:numId w:val="3"/>
        </w:numPr>
        <w:shd w:val="clear" w:color="auto" w:fill="FFFFFF"/>
        <w:ind w:left="714" w:hanging="357"/>
        <w:jc w:val="both"/>
        <w:rPr>
          <w:rFonts w:ascii="Arial" w:hAnsi="Arial" w:cs="Arial"/>
          <w:sz w:val="20"/>
          <w:szCs w:val="20"/>
        </w:rPr>
      </w:pPr>
      <w:r w:rsidRPr="00276F59">
        <w:rPr>
          <w:rFonts w:ascii="Arial" w:hAnsi="Arial" w:cs="Arial"/>
          <w:sz w:val="20"/>
          <w:szCs w:val="20"/>
        </w:rPr>
        <w:t>Гидроизоляция рез</w:t>
      </w:r>
      <w:r w:rsidR="002D553D">
        <w:rPr>
          <w:rFonts w:ascii="Arial" w:hAnsi="Arial" w:cs="Arial"/>
          <w:sz w:val="20"/>
          <w:szCs w:val="20"/>
        </w:rPr>
        <w:t>ервуаров и емкостей</w:t>
      </w:r>
    </w:p>
    <w:p xmlns:wp14="http://schemas.microsoft.com/office/word/2010/wordml" w:rsidRPr="00276F59" w:rsidR="00276F59" w:rsidP="003174B0" w:rsidRDefault="00276F59" w14:paraId="51E770D9" wp14:textId="77777777">
      <w:pPr>
        <w:numPr>
          <w:ilvl w:val="0"/>
          <w:numId w:val="3"/>
        </w:numPr>
        <w:shd w:val="clear" w:color="auto" w:fill="FFFFFF"/>
        <w:ind w:left="714" w:hanging="357"/>
        <w:jc w:val="both"/>
        <w:rPr>
          <w:rFonts w:ascii="Arial" w:hAnsi="Arial" w:cs="Arial"/>
          <w:sz w:val="20"/>
          <w:szCs w:val="20"/>
        </w:rPr>
      </w:pPr>
      <w:r w:rsidRPr="00276F59">
        <w:rPr>
          <w:rFonts w:ascii="Arial" w:hAnsi="Arial" w:cs="Arial"/>
          <w:sz w:val="20"/>
          <w:szCs w:val="20"/>
        </w:rPr>
        <w:t>Гидроизоляция трубопроводов (подземн</w:t>
      </w:r>
      <w:r w:rsidR="002D553D">
        <w:rPr>
          <w:rFonts w:ascii="Arial" w:hAnsi="Arial" w:cs="Arial"/>
          <w:sz w:val="20"/>
          <w:szCs w:val="20"/>
        </w:rPr>
        <w:t>ых и наземных) и отводов от них</w:t>
      </w:r>
    </w:p>
    <w:p xmlns:wp14="http://schemas.microsoft.com/office/word/2010/wordml" w:rsidRPr="00276F59" w:rsidR="00276F59" w:rsidP="003174B0" w:rsidRDefault="00276F59" w14:paraId="294CD70C" wp14:textId="77777777">
      <w:pPr>
        <w:numPr>
          <w:ilvl w:val="0"/>
          <w:numId w:val="3"/>
        </w:numPr>
        <w:shd w:val="clear" w:color="auto" w:fill="FFFFFF"/>
        <w:ind w:left="714" w:hanging="357"/>
        <w:jc w:val="both"/>
        <w:rPr>
          <w:rFonts w:ascii="Arial" w:hAnsi="Arial" w:cs="Arial"/>
          <w:sz w:val="20"/>
          <w:szCs w:val="20"/>
        </w:rPr>
      </w:pPr>
      <w:r w:rsidRPr="00276F59">
        <w:rPr>
          <w:rFonts w:ascii="Arial" w:hAnsi="Arial" w:cs="Arial"/>
          <w:sz w:val="20"/>
          <w:szCs w:val="20"/>
        </w:rPr>
        <w:t xml:space="preserve">Защита от коррозии металлических конструкций, в том числе и в грунтах </w:t>
      </w:r>
    </w:p>
    <w:p xmlns:wp14="http://schemas.microsoft.com/office/word/2010/wordml" w:rsidRPr="00041CD1" w:rsidR="003829D4" w:rsidP="003829D4" w:rsidRDefault="003829D4" w14:paraId="1CF1535B" wp14:textId="77777777">
      <w:pPr>
        <w:jc w:val="both"/>
        <w:rPr>
          <w:sz w:val="20"/>
          <w:szCs w:val="20"/>
        </w:rPr>
      </w:pPr>
      <w:r w:rsidRPr="00041CD1">
        <w:rPr>
          <w:rFonts w:ascii="Arial" w:hAnsi="Arial" w:cs="Arial"/>
          <w:b/>
          <w:sz w:val="20"/>
          <w:szCs w:val="20"/>
          <w:shd w:val="clear" w:color="auto" w:fill="FFFFFF"/>
        </w:rPr>
        <w:t>Производство работ:</w:t>
      </w:r>
    </w:p>
    <w:p xmlns:wp14="http://schemas.microsoft.com/office/word/2010/wordml" w:rsidRPr="0060779B" w:rsidR="009C2B9C" w:rsidP="009C2B9C" w:rsidRDefault="00992B4F" w14:paraId="7472E8E1" wp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Мастика представляет собой однородную густую массу и не требует перемешивания перед применением</w:t>
      </w:r>
      <w:r w:rsidR="00DE374D">
        <w:rPr>
          <w:rFonts w:ascii="Arial" w:hAnsi="Arial" w:cs="Arial"/>
          <w:sz w:val="20"/>
          <w:szCs w:val="20"/>
        </w:rPr>
        <w:t xml:space="preserve">. </w:t>
      </w:r>
      <w:r w:rsidRPr="00041CD1" w:rsidR="003829D4">
        <w:rPr>
          <w:rFonts w:ascii="Arial" w:hAnsi="Arial" w:cs="Arial"/>
          <w:sz w:val="20"/>
          <w:szCs w:val="20"/>
        </w:rPr>
        <w:t>При работе в холодное время года, при температуре ниже +5</w:t>
      </w:r>
      <w:r w:rsidRPr="00041CD1" w:rsidR="003829D4">
        <w:rPr>
          <w:rFonts w:ascii="Arial" w:hAnsi="Arial" w:cs="Arial"/>
          <w:sz w:val="20"/>
          <w:szCs w:val="20"/>
          <w:vertAlign w:val="superscript"/>
        </w:rPr>
        <w:t>о</w:t>
      </w:r>
      <w:r w:rsidR="004B0B33">
        <w:rPr>
          <w:rFonts w:ascii="Arial" w:hAnsi="Arial" w:cs="Arial"/>
          <w:sz w:val="20"/>
          <w:szCs w:val="20"/>
        </w:rPr>
        <w:t xml:space="preserve">С, мастику </w:t>
      </w:r>
      <w:r w:rsidRPr="00041CD1" w:rsidR="003829D4">
        <w:rPr>
          <w:rFonts w:ascii="Arial" w:hAnsi="Arial" w:cs="Arial"/>
          <w:sz w:val="20"/>
          <w:szCs w:val="20"/>
        </w:rPr>
        <w:t xml:space="preserve">рекомендуется отогреть в теплом помещении в течение суток при температуре не менее +15ºС. Обрабатываемая поверхность должна быть </w:t>
      </w:r>
      <w:r w:rsidRPr="00041CD1" w:rsidR="000E271F">
        <w:rPr>
          <w:rFonts w:ascii="Arial" w:hAnsi="Arial" w:cs="Arial"/>
          <w:sz w:val="20"/>
          <w:szCs w:val="20"/>
        </w:rPr>
        <w:t xml:space="preserve">сухой, предварительно очищенной </w:t>
      </w:r>
      <w:r w:rsidRPr="00041CD1" w:rsidR="003829D4">
        <w:rPr>
          <w:rFonts w:ascii="Arial" w:hAnsi="Arial" w:cs="Arial"/>
          <w:sz w:val="20"/>
          <w:szCs w:val="20"/>
        </w:rPr>
        <w:t>от грязи, непрочных остатков старого покрытия, снега и наледи. Влажные поверхности рек</w:t>
      </w:r>
      <w:r w:rsidRPr="00041CD1" w:rsidR="000E271F">
        <w:rPr>
          <w:rFonts w:ascii="Arial" w:hAnsi="Arial" w:cs="Arial"/>
          <w:sz w:val="20"/>
          <w:szCs w:val="20"/>
        </w:rPr>
        <w:t>омендуется просушить</w:t>
      </w:r>
      <w:r w:rsidRPr="00041CD1" w:rsidR="003829D4">
        <w:rPr>
          <w:rFonts w:ascii="Arial" w:hAnsi="Arial" w:cs="Arial"/>
          <w:sz w:val="20"/>
          <w:szCs w:val="20"/>
        </w:rPr>
        <w:t xml:space="preserve">. </w:t>
      </w:r>
      <w:r w:rsidR="004B0B33">
        <w:rPr>
          <w:rFonts w:ascii="Arial" w:hAnsi="Arial" w:cs="Arial"/>
          <w:sz w:val="20"/>
          <w:szCs w:val="20"/>
        </w:rPr>
        <w:t>Мастика</w:t>
      </w:r>
      <w:r w:rsidRPr="00041CD1" w:rsidR="003829D4">
        <w:rPr>
          <w:rFonts w:ascii="Arial" w:hAnsi="Arial" w:cs="Arial"/>
          <w:sz w:val="20"/>
          <w:szCs w:val="20"/>
        </w:rPr>
        <w:t xml:space="preserve"> наносится при помощи </w:t>
      </w:r>
      <w:r w:rsidR="00276F59">
        <w:rPr>
          <w:rFonts w:ascii="Arial" w:hAnsi="Arial" w:cs="Arial"/>
          <w:sz w:val="20"/>
          <w:szCs w:val="20"/>
        </w:rPr>
        <w:t xml:space="preserve">шпателя, </w:t>
      </w:r>
      <w:r w:rsidR="004B0B33">
        <w:rPr>
          <w:rFonts w:ascii="Arial" w:hAnsi="Arial" w:cs="Arial"/>
          <w:sz w:val="20"/>
          <w:szCs w:val="20"/>
        </w:rPr>
        <w:t xml:space="preserve">жесткой </w:t>
      </w:r>
      <w:r w:rsidRPr="00041CD1" w:rsidR="003829D4">
        <w:rPr>
          <w:rFonts w:ascii="Arial" w:hAnsi="Arial" w:cs="Arial"/>
          <w:sz w:val="20"/>
          <w:szCs w:val="20"/>
        </w:rPr>
        <w:t>кисти, малярного валика, швабры или методом распыления</w:t>
      </w:r>
      <w:r w:rsidRPr="00041CD1" w:rsidR="00041CD1">
        <w:rPr>
          <w:rFonts w:ascii="Arial" w:hAnsi="Arial" w:cs="Arial"/>
          <w:sz w:val="20"/>
          <w:szCs w:val="20"/>
        </w:rPr>
        <w:t xml:space="preserve">. </w:t>
      </w:r>
      <w:r w:rsidRPr="00DE374D" w:rsidR="00DE374D">
        <w:rPr>
          <w:rFonts w:ascii="Arial" w:hAnsi="Arial" w:cs="Arial"/>
          <w:color w:val="000000"/>
          <w:sz w:val="20"/>
          <w:szCs w:val="20"/>
        </w:rPr>
        <w:t xml:space="preserve">При необходимости </w:t>
      </w:r>
      <w:r w:rsidR="00276F59">
        <w:rPr>
          <w:rFonts w:ascii="Arial" w:hAnsi="Arial" w:cs="Arial"/>
          <w:color w:val="000000"/>
          <w:sz w:val="20"/>
          <w:szCs w:val="20"/>
        </w:rPr>
        <w:t>разбавления для нанесения валиком или</w:t>
      </w:r>
      <w:r w:rsidRPr="00DE374D" w:rsidR="00DE374D">
        <w:rPr>
          <w:rFonts w:ascii="Arial" w:hAnsi="Arial" w:cs="Arial"/>
          <w:color w:val="000000"/>
          <w:sz w:val="20"/>
          <w:szCs w:val="20"/>
        </w:rPr>
        <w:t xml:space="preserve"> механическим способом (распыление) рекомендуется разбавить мастику до требуемой вязкости любым органическим быстросохнущим растворителем, рекомендуем ис</w:t>
      </w:r>
      <w:r w:rsidR="00DE374D">
        <w:rPr>
          <w:rFonts w:ascii="Arial" w:hAnsi="Arial" w:cs="Arial"/>
          <w:color w:val="000000"/>
          <w:sz w:val="20"/>
          <w:szCs w:val="20"/>
        </w:rPr>
        <w:t>п</w:t>
      </w:r>
      <w:r w:rsidRPr="00DE374D" w:rsidR="00DE374D">
        <w:rPr>
          <w:rFonts w:ascii="Arial" w:hAnsi="Arial" w:cs="Arial"/>
          <w:color w:val="000000"/>
          <w:sz w:val="20"/>
          <w:szCs w:val="20"/>
        </w:rPr>
        <w:t xml:space="preserve">ользовать </w:t>
      </w:r>
      <w:r w:rsidR="004B0B33">
        <w:rPr>
          <w:rFonts w:ascii="Arial" w:hAnsi="Arial" w:cs="Arial"/>
          <w:color w:val="000000"/>
          <w:sz w:val="20"/>
          <w:szCs w:val="20"/>
        </w:rPr>
        <w:t xml:space="preserve">сольвент нефтяной, </w:t>
      </w:r>
      <w:proofErr w:type="spellStart"/>
      <w:r w:rsidR="004B0B33">
        <w:rPr>
          <w:rFonts w:ascii="Arial" w:hAnsi="Arial" w:cs="Arial"/>
          <w:color w:val="000000"/>
          <w:sz w:val="20"/>
          <w:szCs w:val="20"/>
        </w:rPr>
        <w:t>уайт-спирит.</w:t>
      </w:r>
      <w:r w:rsidR="004B0B33">
        <w:rPr>
          <w:rFonts w:ascii="Arial" w:hAnsi="Arial" w:cs="Arial"/>
          <w:sz w:val="20"/>
          <w:szCs w:val="20"/>
        </w:rPr>
        <w:t>Запрещается</w:t>
      </w:r>
      <w:proofErr w:type="spellEnd"/>
      <w:r w:rsidR="004B0B33">
        <w:rPr>
          <w:rFonts w:ascii="Arial" w:hAnsi="Arial" w:cs="Arial"/>
          <w:sz w:val="20"/>
          <w:szCs w:val="20"/>
        </w:rPr>
        <w:t xml:space="preserve"> разбавление бензином (ядовит) и дизельным топливом</w:t>
      </w:r>
      <w:r w:rsidR="00041CD1">
        <w:rPr>
          <w:rFonts w:ascii="Arial" w:hAnsi="Arial" w:cs="Arial"/>
          <w:sz w:val="20"/>
          <w:szCs w:val="20"/>
        </w:rPr>
        <w:t xml:space="preserve"> (увеличивает время сушки на сутки и более). </w:t>
      </w:r>
      <w:r w:rsidRPr="009C2B9C" w:rsidR="009C2B9C">
        <w:rPr>
          <w:rFonts w:ascii="Arial" w:hAnsi="Arial" w:cs="Arial"/>
          <w:sz w:val="20"/>
          <w:szCs w:val="20"/>
        </w:rPr>
        <w:t>Полное отверждение покрытия достигается через 14 дней после нанесения мастики.</w:t>
      </w:r>
    </w:p>
    <w:p xmlns:wp14="http://schemas.microsoft.com/office/word/2010/wordml" w:rsidR="003174B0" w:rsidP="00276F59" w:rsidRDefault="00276F59" w14:paraId="2FE7E120" wp14:textId="7777777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л</w:t>
      </w:r>
      <w:r w:rsidRPr="00276F59">
        <w:rPr>
          <w:rFonts w:ascii="Arial" w:hAnsi="Arial" w:cs="Arial"/>
          <w:sz w:val="20"/>
          <w:szCs w:val="20"/>
        </w:rPr>
        <w:t xml:space="preserve">учшей адгезии мастики рекомендуется предварительно нанести </w:t>
      </w:r>
      <w:r>
        <w:rPr>
          <w:rFonts w:ascii="Arial" w:hAnsi="Arial" w:cs="Arial"/>
          <w:sz w:val="20"/>
          <w:szCs w:val="20"/>
        </w:rPr>
        <w:t xml:space="preserve">на поверхность </w:t>
      </w:r>
      <w:r w:rsidR="0031119E">
        <w:rPr>
          <w:rFonts w:ascii="Arial" w:hAnsi="Arial" w:cs="Arial"/>
          <w:sz w:val="20"/>
          <w:szCs w:val="20"/>
          <w:lang w:val="en-US"/>
        </w:rPr>
        <w:t>ROOFER</w:t>
      </w:r>
      <w:proofErr w:type="spellStart"/>
      <w:r>
        <w:rPr>
          <w:rFonts w:ascii="Arial" w:hAnsi="Arial" w:cs="Arial"/>
          <w:sz w:val="20"/>
          <w:szCs w:val="20"/>
        </w:rPr>
        <w:t>праймер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битумный</w:t>
      </w:r>
      <w:r w:rsidR="0031119E">
        <w:rPr>
          <w:rFonts w:ascii="Arial" w:hAnsi="Arial" w:cs="Arial"/>
          <w:sz w:val="20"/>
          <w:szCs w:val="20"/>
        </w:rPr>
        <w:t>кровельный</w:t>
      </w:r>
      <w:proofErr w:type="spellEnd"/>
      <w:r w:rsidRPr="00276F5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</w:t>
      </w:r>
    </w:p>
    <w:p xmlns:wp14="http://schemas.microsoft.com/office/word/2010/wordml" w:rsidRPr="00276F59" w:rsidR="00276F59" w:rsidP="00276F59" w:rsidRDefault="00276F59" w14:paraId="2107EB6A" wp14:textId="77777777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276F59">
        <w:rPr>
          <w:rFonts w:ascii="Arial" w:hAnsi="Arial" w:cs="Arial"/>
          <w:sz w:val="20"/>
          <w:szCs w:val="20"/>
        </w:rPr>
        <w:t>Для увеличения срока службы рекомендуется дополнительно за</w:t>
      </w:r>
      <w:r w:rsidR="003174B0">
        <w:rPr>
          <w:rFonts w:ascii="Arial" w:hAnsi="Arial" w:cs="Arial"/>
          <w:sz w:val="20"/>
          <w:szCs w:val="20"/>
        </w:rPr>
        <w:t xml:space="preserve">щитить кровлю от ультрафиолета </w:t>
      </w:r>
      <w:r w:rsidRPr="00276F59">
        <w:rPr>
          <w:rFonts w:ascii="Arial" w:hAnsi="Arial" w:cs="Arial"/>
          <w:sz w:val="20"/>
          <w:szCs w:val="20"/>
        </w:rPr>
        <w:t xml:space="preserve">с помощью </w:t>
      </w:r>
      <w:r>
        <w:rPr>
          <w:rFonts w:ascii="Arial" w:hAnsi="Arial" w:cs="Arial"/>
          <w:sz w:val="20"/>
          <w:szCs w:val="20"/>
        </w:rPr>
        <w:t>нанесе</w:t>
      </w:r>
      <w:r w:rsidR="0031119E">
        <w:rPr>
          <w:rFonts w:ascii="Arial" w:hAnsi="Arial" w:cs="Arial"/>
          <w:sz w:val="20"/>
          <w:szCs w:val="20"/>
        </w:rPr>
        <w:t xml:space="preserve">ния </w:t>
      </w:r>
      <w:r w:rsidR="007325B9">
        <w:rPr>
          <w:rFonts w:ascii="Arial" w:hAnsi="Arial" w:cs="Arial"/>
          <w:sz w:val="20"/>
          <w:szCs w:val="20"/>
        </w:rPr>
        <w:t xml:space="preserve">цветной </w:t>
      </w:r>
      <w:proofErr w:type="spellStart"/>
      <w:r w:rsidR="0031119E">
        <w:rPr>
          <w:rFonts w:ascii="Arial" w:hAnsi="Arial" w:cs="Arial"/>
          <w:sz w:val="20"/>
          <w:szCs w:val="20"/>
        </w:rPr>
        <w:t>полимерной</w:t>
      </w:r>
      <w:r w:rsidR="007325B9">
        <w:rPr>
          <w:rFonts w:ascii="Arial" w:hAnsi="Arial" w:cs="Arial"/>
          <w:sz w:val="20"/>
          <w:szCs w:val="20"/>
        </w:rPr>
        <w:t>трудногорючей</w:t>
      </w:r>
      <w:proofErr w:type="spellEnd"/>
      <w:r w:rsidR="0031119E">
        <w:rPr>
          <w:rFonts w:ascii="Arial" w:hAnsi="Arial" w:cs="Arial"/>
          <w:sz w:val="20"/>
          <w:szCs w:val="20"/>
        </w:rPr>
        <w:t xml:space="preserve"> эмали </w:t>
      </w:r>
      <w:r w:rsidR="0031119E">
        <w:rPr>
          <w:rFonts w:ascii="Arial" w:hAnsi="Arial" w:cs="Arial"/>
          <w:sz w:val="20"/>
          <w:szCs w:val="20"/>
          <w:lang w:val="en-US"/>
        </w:rPr>
        <w:t>ROOFER</w:t>
      </w:r>
      <w:r w:rsidR="003174B0">
        <w:rPr>
          <w:rFonts w:ascii="Arial" w:hAnsi="Arial" w:cs="Arial"/>
          <w:sz w:val="20"/>
          <w:szCs w:val="20"/>
        </w:rPr>
        <w:t>.</w:t>
      </w:r>
    </w:p>
    <w:p xmlns:wp14="http://schemas.microsoft.com/office/word/2010/wordml" w:rsidR="007325B9" w:rsidP="68B0432E" w:rsidRDefault="007325B9" w14:paraId="0E27B00A" wp14:textId="77777777" wp14:noSpellErr="1">
      <w:pPr>
        <w:jc w:val="both"/>
        <w:rPr>
          <w:rFonts w:ascii="Arial" w:hAnsi="Arial" w:cs="Arial"/>
          <w:b w:val="1"/>
          <w:bCs w:val="1"/>
          <w:sz w:val="20"/>
          <w:szCs w:val="20"/>
        </w:rPr>
      </w:pPr>
    </w:p>
    <w:p w:rsidR="68B0432E" w:rsidP="68B0432E" w:rsidRDefault="68B0432E" w14:paraId="77D2F164" w14:textId="2A53B8FB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R="007325B9" w:rsidP="007325B9" w:rsidRDefault="007325B9" w14:paraId="60061E4C" wp14:textId="77777777">
      <w:pPr>
        <w:jc w:val="both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="007325B9" w:rsidP="007325B9" w:rsidRDefault="007325B9" w14:paraId="44EAFD9C" wp14:textId="77777777">
      <w:pPr>
        <w:jc w:val="both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Pr="007325B9" w:rsidR="007325B9" w:rsidP="007325B9" w:rsidRDefault="007325B9" w14:paraId="7C4F49E7" wp14:textId="77777777">
      <w:pPr>
        <w:jc w:val="both"/>
        <w:rPr>
          <w:rFonts w:ascii="Arial" w:hAnsi="Arial" w:cs="Arial"/>
          <w:sz w:val="20"/>
          <w:szCs w:val="20"/>
        </w:rPr>
      </w:pPr>
      <w:r w:rsidRPr="007325B9">
        <w:rPr>
          <w:rFonts w:ascii="Arial" w:hAnsi="Arial" w:cs="Arial"/>
          <w:b/>
          <w:sz w:val="20"/>
          <w:szCs w:val="20"/>
        </w:rPr>
        <w:t>Меры безопасности:</w:t>
      </w:r>
    </w:p>
    <w:p xmlns:wp14="http://schemas.microsoft.com/office/word/2010/wordml" w:rsidRPr="00041CD1" w:rsidR="00454288" w:rsidP="003829D4" w:rsidRDefault="000E271F" w14:paraId="3B59318B" wp14:textId="77777777">
      <w:pPr>
        <w:jc w:val="both"/>
        <w:rPr>
          <w:rFonts w:ascii="Arial" w:hAnsi="Arial" w:cs="Arial"/>
          <w:sz w:val="20"/>
          <w:szCs w:val="20"/>
        </w:rPr>
      </w:pPr>
      <w:r w:rsidRPr="00041CD1">
        <w:rPr>
          <w:rFonts w:ascii="Arial" w:hAnsi="Arial" w:cs="Arial"/>
          <w:sz w:val="20"/>
          <w:szCs w:val="20"/>
        </w:rPr>
        <w:t xml:space="preserve">Не применять вблизи источников открытого огня. </w:t>
      </w:r>
      <w:r w:rsidRPr="00041CD1" w:rsidR="00041CD1">
        <w:rPr>
          <w:rFonts w:ascii="Arial" w:hAnsi="Arial" w:cs="Arial"/>
          <w:sz w:val="20"/>
          <w:szCs w:val="20"/>
        </w:rPr>
        <w:t>Внутренние работы</w:t>
      </w:r>
      <w:r w:rsidRPr="00041CD1">
        <w:rPr>
          <w:rFonts w:ascii="Arial" w:hAnsi="Arial" w:cs="Arial"/>
          <w:sz w:val="20"/>
          <w:szCs w:val="20"/>
        </w:rPr>
        <w:t xml:space="preserve"> проводить в хорошо проветриваемых помещениях. Избегать попадания на кожу и в глаза.</w:t>
      </w:r>
      <w:r w:rsidRPr="00041CD1" w:rsidR="00454288">
        <w:rPr>
          <w:rFonts w:ascii="Arial" w:hAnsi="Arial" w:cs="Arial"/>
          <w:sz w:val="20"/>
          <w:szCs w:val="20"/>
        </w:rPr>
        <w:br/>
      </w:r>
      <w:r w:rsidRPr="00041CD1" w:rsidR="00041CD1">
        <w:rPr>
          <w:rFonts w:ascii="Arial" w:hAnsi="Arial" w:cs="Arial"/>
          <w:sz w:val="20"/>
          <w:szCs w:val="20"/>
        </w:rPr>
        <w:t>Применять защитные костюмы, перчатки и очки.</w:t>
      </w:r>
    </w:p>
    <w:p xmlns:wp14="http://schemas.microsoft.com/office/word/2010/wordml" w:rsidRPr="00041CD1" w:rsidR="00041CD1" w:rsidP="00041CD1" w:rsidRDefault="00041CD1" w14:paraId="703FA3CB" wp14:textId="77777777">
      <w:pPr>
        <w:jc w:val="both"/>
        <w:rPr>
          <w:rFonts w:ascii="Arial" w:hAnsi="Arial" w:cs="Arial"/>
          <w:b/>
          <w:sz w:val="20"/>
          <w:szCs w:val="20"/>
        </w:rPr>
      </w:pPr>
      <w:r w:rsidRPr="00041CD1">
        <w:rPr>
          <w:rFonts w:ascii="Arial" w:hAnsi="Arial" w:cs="Arial"/>
          <w:b/>
          <w:sz w:val="20"/>
          <w:szCs w:val="20"/>
        </w:rPr>
        <w:t xml:space="preserve">Транспортировка: </w:t>
      </w:r>
    </w:p>
    <w:p xmlns:wp14="http://schemas.microsoft.com/office/word/2010/wordml" w:rsidRPr="00041CD1" w:rsidR="00041CD1" w:rsidP="00041CD1" w:rsidRDefault="00CB18BD" w14:paraId="4672CD89" wp14:textId="77777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Мастику</w:t>
      </w:r>
      <w:r w:rsidRPr="00041CD1" w:rsidR="00041CD1">
        <w:rPr>
          <w:rFonts w:ascii="Arial" w:hAnsi="Arial" w:cs="Arial"/>
          <w:sz w:val="20"/>
          <w:szCs w:val="20"/>
        </w:rPr>
        <w:t xml:space="preserve"> транспортируют всеми видами транспорта в соответствии с Правилами перевозки грузов, действующими на транспорте данного вида.  </w:t>
      </w:r>
    </w:p>
    <w:p xmlns:wp14="http://schemas.microsoft.com/office/word/2010/wordml" w:rsidRPr="00041CD1" w:rsidR="00041CD1" w:rsidP="00041CD1" w:rsidRDefault="00041CD1" w14:paraId="76BBE04F" wp14:textId="77777777">
      <w:pPr>
        <w:jc w:val="both"/>
        <w:rPr>
          <w:rFonts w:ascii="Arial" w:hAnsi="Arial" w:cs="Arial"/>
          <w:sz w:val="20"/>
          <w:szCs w:val="20"/>
        </w:rPr>
      </w:pPr>
      <w:r w:rsidRPr="00041CD1">
        <w:rPr>
          <w:rFonts w:ascii="Arial" w:hAnsi="Arial" w:cs="Arial"/>
          <w:b/>
          <w:sz w:val="20"/>
          <w:szCs w:val="20"/>
        </w:rPr>
        <w:t>Сведения об упаковке:</w:t>
      </w:r>
      <w:r w:rsidR="007325B9">
        <w:rPr>
          <w:rFonts w:ascii="Arial" w:hAnsi="Arial" w:cs="Arial"/>
          <w:sz w:val="20"/>
          <w:szCs w:val="20"/>
        </w:rPr>
        <w:t xml:space="preserve"> В</w:t>
      </w:r>
      <w:r>
        <w:rPr>
          <w:rFonts w:ascii="Arial" w:hAnsi="Arial" w:cs="Arial"/>
          <w:sz w:val="20"/>
          <w:szCs w:val="20"/>
        </w:rPr>
        <w:t>ё</w:t>
      </w:r>
      <w:r w:rsidRPr="00041CD1">
        <w:rPr>
          <w:rFonts w:ascii="Arial" w:hAnsi="Arial" w:cs="Arial"/>
          <w:sz w:val="20"/>
          <w:szCs w:val="20"/>
        </w:rPr>
        <w:t xml:space="preserve">дра по </w:t>
      </w:r>
      <w:r w:rsidR="00CB18BD">
        <w:rPr>
          <w:rFonts w:ascii="Arial" w:hAnsi="Arial" w:cs="Arial"/>
          <w:sz w:val="20"/>
          <w:szCs w:val="20"/>
        </w:rPr>
        <w:t>5кг, 10кг и 18кг</w:t>
      </w:r>
      <w:r w:rsidR="005D0EF8">
        <w:rPr>
          <w:rFonts w:ascii="Arial" w:hAnsi="Arial" w:cs="Arial"/>
          <w:sz w:val="20"/>
          <w:szCs w:val="20"/>
        </w:rPr>
        <w:t xml:space="preserve">, бочки 50 </w:t>
      </w:r>
      <w:r w:rsidR="00CB18BD">
        <w:rPr>
          <w:rFonts w:ascii="Arial" w:hAnsi="Arial" w:cs="Arial"/>
          <w:sz w:val="20"/>
          <w:szCs w:val="20"/>
        </w:rPr>
        <w:t xml:space="preserve"> и 200 кг</w:t>
      </w:r>
      <w:r w:rsidR="005D0EF8">
        <w:rPr>
          <w:rFonts w:ascii="Arial" w:hAnsi="Arial" w:cs="Arial"/>
          <w:sz w:val="20"/>
          <w:szCs w:val="20"/>
        </w:rPr>
        <w:t>.</w:t>
      </w:r>
    </w:p>
    <w:p xmlns:wp14="http://schemas.microsoft.com/office/word/2010/wordml" w:rsidRPr="005D0EF8" w:rsidR="00041CD1" w:rsidP="003829D4" w:rsidRDefault="00041CD1" w14:paraId="1A55633E" wp14:textId="77777777">
      <w:pPr>
        <w:jc w:val="both"/>
        <w:rPr>
          <w:rFonts w:ascii="Arial" w:hAnsi="Arial" w:cs="Arial"/>
          <w:b/>
          <w:sz w:val="20"/>
          <w:szCs w:val="20"/>
        </w:rPr>
      </w:pPr>
      <w:r w:rsidRPr="005D0EF8">
        <w:rPr>
          <w:rFonts w:ascii="Arial" w:hAnsi="Arial" w:cs="Arial"/>
          <w:b/>
          <w:sz w:val="20"/>
          <w:szCs w:val="20"/>
        </w:rPr>
        <w:t>Гарантийный срок хранения:</w:t>
      </w:r>
    </w:p>
    <w:p xmlns:wp14="http://schemas.microsoft.com/office/word/2010/wordml" w:rsidRPr="005D0EF8" w:rsidR="00041CD1" w:rsidP="003829D4" w:rsidRDefault="00041CD1" w14:paraId="76B565F4" wp14:textId="77777777">
      <w:pPr>
        <w:jc w:val="both"/>
        <w:rPr>
          <w:rFonts w:ascii="Arial" w:hAnsi="Arial" w:cs="Arial"/>
          <w:sz w:val="20"/>
          <w:szCs w:val="20"/>
        </w:rPr>
      </w:pPr>
      <w:r w:rsidRPr="00041CD1">
        <w:rPr>
          <w:rFonts w:ascii="Arial" w:hAnsi="Arial" w:cs="Arial"/>
          <w:sz w:val="20"/>
          <w:szCs w:val="20"/>
        </w:rPr>
        <w:t>при условии сохранения герметичности упаковки – 36 месяцев. Хранить при температуре от -40 до +40</w:t>
      </w:r>
      <w:r w:rsidRPr="00041CD1">
        <w:rPr>
          <w:rFonts w:ascii="Arial" w:hAnsi="Arial" w:cs="Arial"/>
          <w:sz w:val="20"/>
          <w:szCs w:val="20"/>
          <w:vertAlign w:val="superscript"/>
        </w:rPr>
        <w:t>о</w:t>
      </w:r>
      <w:r w:rsidRPr="00041CD1">
        <w:rPr>
          <w:rFonts w:ascii="Arial" w:hAnsi="Arial" w:cs="Arial"/>
          <w:sz w:val="20"/>
          <w:szCs w:val="20"/>
        </w:rPr>
        <w:t>С в закрытом сухом помещении.</w:t>
      </w:r>
    </w:p>
    <w:p xmlns:wp14="http://schemas.microsoft.com/office/word/2010/wordml" w:rsidRPr="000E271F" w:rsidR="00041CD1" w:rsidP="003829D4" w:rsidRDefault="00041CD1" w14:paraId="4B94D5A5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3174B0" w:rsidR="00454288" w:rsidP="00454288" w:rsidRDefault="00454288" w14:paraId="1896C21F" wp14:textId="77777777">
      <w:pPr>
        <w:jc w:val="center"/>
        <w:rPr>
          <w:rFonts w:ascii="Arial" w:hAnsi="Arial" w:cs="Arial"/>
          <w:b/>
          <w:sz w:val="20"/>
          <w:szCs w:val="20"/>
        </w:rPr>
      </w:pPr>
      <w:r w:rsidRPr="003174B0">
        <w:rPr>
          <w:rFonts w:ascii="Arial" w:hAnsi="Arial" w:cs="Arial"/>
          <w:b/>
          <w:sz w:val="20"/>
          <w:szCs w:val="20"/>
        </w:rPr>
        <w:t>Технические характеристики</w:t>
      </w:r>
      <w:r w:rsidRPr="003174B0" w:rsidR="001E37D5">
        <w:rPr>
          <w:rFonts w:ascii="Arial" w:hAnsi="Arial" w:cs="Arial"/>
          <w:b/>
          <w:sz w:val="20"/>
          <w:szCs w:val="20"/>
        </w:rPr>
        <w:t>:</w:t>
      </w:r>
      <w:r w:rsidRPr="003174B0">
        <w:rPr>
          <w:rFonts w:ascii="Arial" w:hAnsi="Arial" w:cs="Arial"/>
          <w:b/>
          <w:sz w:val="20"/>
          <w:szCs w:val="20"/>
        </w:rPr>
        <w:br/>
      </w:r>
    </w:p>
    <w:tbl>
      <w:tblPr>
        <w:tblW w:w="9348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5"/>
        <w:gridCol w:w="2693"/>
      </w:tblGrid>
      <w:tr xmlns:wp14="http://schemas.microsoft.com/office/word/2010/wordml" w:rsidRPr="003174B0" w:rsidR="004B57F9" w:rsidTr="00C847E1" w14:paraId="6D8C03D3" wp14:textId="77777777">
        <w:trPr>
          <w:tblCellSpacing w:w="0" w:type="dxa"/>
          <w:jc w:val="center"/>
        </w:trPr>
        <w:tc>
          <w:tcPr>
            <w:tcW w:w="6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4B57F9" w14:paraId="25C7E6D2" wp14:textId="77777777">
            <w:pPr>
              <w:pStyle w:val="a4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4B57F9" w14:paraId="755BCEE9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Нормативное значение</w:t>
            </w:r>
          </w:p>
        </w:tc>
      </w:tr>
      <w:tr xmlns:wp14="http://schemas.microsoft.com/office/word/2010/wordml" w:rsidRPr="003174B0" w:rsidR="004B57F9" w:rsidTr="00C847E1" w14:paraId="0555061A" wp14:textId="77777777">
        <w:trPr>
          <w:tblCellSpacing w:w="0" w:type="dxa"/>
          <w:jc w:val="center"/>
        </w:trPr>
        <w:tc>
          <w:tcPr>
            <w:tcW w:w="6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4B57F9" w14:paraId="3189960B" wp14:textId="77777777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Цвет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4B57F9" w14:paraId="7D8D5F62" wp14:textId="77777777">
            <w:pPr>
              <w:pStyle w:val="a4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черный</w:t>
            </w:r>
            <w:r w:rsidRPr="003174B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xmlns:wp14="http://schemas.microsoft.com/office/word/2010/wordml" w:rsidRPr="003174B0" w:rsidR="004B57F9" w:rsidTr="00C847E1" w14:paraId="73AAEAEE" wp14:textId="77777777">
        <w:trPr>
          <w:tblCellSpacing w:w="0" w:type="dxa"/>
          <w:jc w:val="center"/>
        </w:trPr>
        <w:tc>
          <w:tcPr>
            <w:tcW w:w="6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4B57F9" w14:paraId="04456103" wp14:textId="77777777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Время высыхания одного слоя толщиной не более 1,5 мм, час, не более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4B57F9" w14:paraId="4B73E586" wp14:textId="77777777">
            <w:pPr>
              <w:pStyle w:val="a4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xmlns:wp14="http://schemas.microsoft.com/office/word/2010/wordml" w:rsidRPr="003174B0" w:rsidR="004B57F9" w:rsidTr="00C847E1" w14:paraId="37190300" wp14:textId="77777777">
        <w:trPr>
          <w:tblCellSpacing w:w="0" w:type="dxa"/>
          <w:jc w:val="center"/>
        </w:trPr>
        <w:tc>
          <w:tcPr>
            <w:tcW w:w="6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4B57F9" w14:paraId="70252FFB" wp14:textId="77777777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Теплостойкость мастичного покрытия, °С</w:t>
            </w:r>
            <w:r w:rsidRPr="003174B0" w:rsidR="00D95A8C">
              <w:rPr>
                <w:rFonts w:ascii="Arial" w:hAnsi="Arial" w:cs="Arial"/>
                <w:sz w:val="20"/>
                <w:szCs w:val="20"/>
              </w:rPr>
              <w:t>, не менее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C847E1" w14:paraId="1EBE15CC" wp14:textId="77777777">
            <w:pPr>
              <w:pStyle w:val="a4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+110</w:t>
            </w:r>
            <w:r w:rsidRPr="003174B0" w:rsidR="004B57F9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xmlns:wp14="http://schemas.microsoft.com/office/word/2010/wordml" w:rsidRPr="003174B0" w:rsidR="004B57F9" w:rsidTr="00C847E1" w14:paraId="427D546F" wp14:textId="77777777">
        <w:trPr>
          <w:tblCellSpacing w:w="0" w:type="dxa"/>
          <w:jc w:val="center"/>
        </w:trPr>
        <w:tc>
          <w:tcPr>
            <w:tcW w:w="6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4B57F9" w14:paraId="30FFD53C" wp14:textId="77777777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Температурный интервал выполнения работ, °С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4B57F9" w14:paraId="774BA925" wp14:textId="77777777">
            <w:pPr>
              <w:pStyle w:val="a4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-15...+40</w:t>
            </w:r>
            <w:r w:rsidRPr="003174B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xmlns:wp14="http://schemas.microsoft.com/office/word/2010/wordml" w:rsidRPr="003174B0" w:rsidR="004B57F9" w:rsidTr="00C847E1" w14:paraId="4209CB37" wp14:textId="77777777">
        <w:trPr>
          <w:tblCellSpacing w:w="0" w:type="dxa"/>
          <w:jc w:val="center"/>
        </w:trPr>
        <w:tc>
          <w:tcPr>
            <w:tcW w:w="6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C847E1" w:rsidRDefault="004B57F9" w14:paraId="47312A29" wp14:textId="77777777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Вод</w:t>
            </w:r>
            <w:r w:rsidRPr="003174B0" w:rsidR="00D95A8C">
              <w:rPr>
                <w:rFonts w:ascii="Arial" w:hAnsi="Arial" w:cs="Arial"/>
                <w:sz w:val="20"/>
                <w:szCs w:val="20"/>
              </w:rPr>
              <w:t>онепроницаемость (</w:t>
            </w:r>
            <w:r w:rsidR="00C847E1">
              <w:rPr>
                <w:rFonts w:ascii="Arial" w:hAnsi="Arial" w:cs="Arial"/>
                <w:sz w:val="20"/>
                <w:szCs w:val="20"/>
              </w:rPr>
              <w:t>давление 0,1 МПа</w:t>
            </w:r>
            <w:r w:rsidRPr="003174B0" w:rsidR="00D95A8C">
              <w:rPr>
                <w:rFonts w:ascii="Arial" w:hAnsi="Arial" w:cs="Arial"/>
                <w:sz w:val="20"/>
                <w:szCs w:val="20"/>
              </w:rPr>
              <w:t xml:space="preserve"> в течение </w:t>
            </w:r>
            <w:r w:rsidR="00C847E1">
              <w:rPr>
                <w:rFonts w:ascii="Arial" w:hAnsi="Arial" w:cs="Arial"/>
                <w:sz w:val="20"/>
                <w:szCs w:val="20"/>
              </w:rPr>
              <w:t>24 часов</w:t>
            </w:r>
            <w:r w:rsidRPr="003174B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4B57F9" w14:paraId="2447C802" wp14:textId="77777777">
            <w:pPr>
              <w:pStyle w:val="a4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вода отсутствует</w:t>
            </w:r>
          </w:p>
        </w:tc>
      </w:tr>
      <w:tr xmlns:wp14="http://schemas.microsoft.com/office/word/2010/wordml" w:rsidRPr="003174B0" w:rsidR="004B57F9" w:rsidTr="00C847E1" w14:paraId="779894E0" wp14:textId="77777777">
        <w:trPr>
          <w:tblCellSpacing w:w="0" w:type="dxa"/>
          <w:jc w:val="center"/>
        </w:trPr>
        <w:tc>
          <w:tcPr>
            <w:tcW w:w="6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4B57F9" w14:paraId="298884DA" wp14:textId="77777777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Массовая доля нелетучих веществ, не менее %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082452" w14:paraId="46DE38F6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xmlns:wp14="http://schemas.microsoft.com/office/word/2010/wordml" w:rsidRPr="003174B0" w:rsidR="004B57F9" w:rsidTr="00C847E1" w14:paraId="0A3348DC" wp14:textId="77777777">
        <w:trPr>
          <w:tblCellSpacing w:w="0" w:type="dxa"/>
          <w:jc w:val="center"/>
        </w:trPr>
        <w:tc>
          <w:tcPr>
            <w:tcW w:w="6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D95A8C" w:rsidRDefault="004B57F9" w14:paraId="5CB9D57E" wp14:textId="77777777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 xml:space="preserve">Гибкость на брусе </w:t>
            </w:r>
            <w:r w:rsidRPr="003174B0" w:rsidR="00D95A8C">
              <w:rPr>
                <w:rFonts w:ascii="Arial" w:hAnsi="Arial" w:cs="Arial"/>
                <w:sz w:val="20"/>
                <w:szCs w:val="20"/>
              </w:rPr>
              <w:t>с закруглением радиусом</w:t>
            </w:r>
            <w:r w:rsidRPr="003174B0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Pr="003174B0" w:rsidR="00D95A8C">
              <w:rPr>
                <w:rFonts w:ascii="Arial" w:hAnsi="Arial" w:cs="Arial"/>
                <w:sz w:val="20"/>
                <w:szCs w:val="20"/>
              </w:rPr>
              <w:t>±0,2</w:t>
            </w:r>
            <w:r w:rsidR="00C847E1">
              <w:rPr>
                <w:rFonts w:ascii="Arial" w:hAnsi="Arial" w:cs="Arial"/>
                <w:sz w:val="20"/>
                <w:szCs w:val="20"/>
              </w:rPr>
              <w:t xml:space="preserve"> мм при температуре - 40</w:t>
            </w:r>
            <w:r w:rsidRPr="003174B0">
              <w:rPr>
                <w:rFonts w:ascii="Arial" w:hAnsi="Arial" w:cs="Arial"/>
                <w:sz w:val="20"/>
                <w:szCs w:val="20"/>
              </w:rPr>
              <w:t>°С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4B57F9" w14:paraId="332C9C17" wp14:textId="77777777">
            <w:pPr>
              <w:pStyle w:val="a4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трещины отсутствуют</w:t>
            </w:r>
          </w:p>
        </w:tc>
      </w:tr>
      <w:tr xmlns:wp14="http://schemas.microsoft.com/office/word/2010/wordml" w:rsidRPr="003174B0" w:rsidR="004B57F9" w:rsidTr="00C847E1" w14:paraId="0F380F1B" wp14:textId="77777777">
        <w:trPr>
          <w:tblCellSpacing w:w="0" w:type="dxa"/>
          <w:jc w:val="center"/>
        </w:trPr>
        <w:tc>
          <w:tcPr>
            <w:tcW w:w="6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="004B57F9" w:rsidP="00C847E1" w:rsidRDefault="004B57F9" w14:paraId="5887A0D5" wp14:textId="77777777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Прочность сцепления</w:t>
            </w:r>
            <w:r w:rsidR="00C847E1">
              <w:rPr>
                <w:rFonts w:ascii="Arial" w:hAnsi="Arial" w:cs="Arial"/>
                <w:sz w:val="20"/>
                <w:szCs w:val="20"/>
              </w:rPr>
              <w:t xml:space="preserve"> с основанием</w:t>
            </w:r>
            <w:r w:rsidRPr="003174B0">
              <w:rPr>
                <w:rFonts w:ascii="Arial" w:hAnsi="Arial" w:cs="Arial"/>
                <w:sz w:val="20"/>
                <w:szCs w:val="20"/>
              </w:rPr>
              <w:t>, МПа, не менее</w:t>
            </w:r>
          </w:p>
          <w:p w:rsidR="00C847E1" w:rsidP="00C847E1" w:rsidRDefault="00C847E1" w14:paraId="4FF7D3CB" wp14:textId="77777777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-бетон</w:t>
            </w:r>
          </w:p>
          <w:p w:rsidRPr="003174B0" w:rsidR="00C847E1" w:rsidP="00C847E1" w:rsidRDefault="00C847E1" w14:paraId="7AEDDF85" wp14:textId="77777777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-металл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="00C847E1" w:rsidP="004B57F9" w:rsidRDefault="00C847E1" w14:paraId="3DEEC669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57F9" w:rsidP="004B57F9" w:rsidRDefault="00C847E1" w14:paraId="4B6A0C95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  <w:p w:rsidRPr="003174B0" w:rsidR="00C847E1" w:rsidP="004B57F9" w:rsidRDefault="00C847E1" w14:paraId="3B0A58B3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</w:tr>
      <w:tr xmlns:wp14="http://schemas.microsoft.com/office/word/2010/wordml" w:rsidRPr="003174B0" w:rsidR="00D95A8C" w:rsidTr="00C847E1" w14:paraId="742D894D" wp14:textId="77777777">
        <w:trPr>
          <w:tblCellSpacing w:w="0" w:type="dxa"/>
          <w:jc w:val="center"/>
        </w:trPr>
        <w:tc>
          <w:tcPr>
            <w:tcW w:w="6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174B0" w:rsidR="00D95A8C" w:rsidP="004B57F9" w:rsidRDefault="00D95A8C" w14:paraId="37F34995" wp14:textId="77777777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Прочность на сдвиг клеевого соединения, кН/м, не менее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174B0" w:rsidR="00D95A8C" w:rsidP="004B57F9" w:rsidRDefault="00C847E1" w14:paraId="558B4252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174B0" w:rsidR="00D95A8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</w:tr>
      <w:tr xmlns:wp14="http://schemas.microsoft.com/office/word/2010/wordml" w:rsidRPr="003174B0" w:rsidR="001C782D" w:rsidTr="00C847E1" w14:paraId="254A7131" wp14:textId="77777777">
        <w:trPr>
          <w:tblCellSpacing w:w="0" w:type="dxa"/>
          <w:jc w:val="center"/>
        </w:trPr>
        <w:tc>
          <w:tcPr>
            <w:tcW w:w="6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174B0" w:rsidR="001C782D" w:rsidP="004B57F9" w:rsidRDefault="001C782D" w14:paraId="0BCDCDD7" wp14:textId="77777777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Условная прочность, МПа, не менее 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="001C782D" w:rsidP="004B57F9" w:rsidRDefault="001C782D" w14:paraId="53B855DB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xmlns:wp14="http://schemas.microsoft.com/office/word/2010/wordml" w:rsidRPr="003174B0" w:rsidR="001C782D" w:rsidTr="00C847E1" w14:paraId="112ADF46" wp14:textId="77777777">
        <w:trPr>
          <w:tblCellSpacing w:w="0" w:type="dxa"/>
          <w:jc w:val="center"/>
        </w:trPr>
        <w:tc>
          <w:tcPr>
            <w:tcW w:w="6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174B0" w:rsidR="001C782D" w:rsidP="004B57F9" w:rsidRDefault="001C782D" w14:paraId="192B89A5" wp14:textId="77777777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Относительное удлинение при разрыве, %, не менее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="001C782D" w:rsidP="004B57F9" w:rsidRDefault="001C782D" w14:paraId="5B060510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xmlns:wp14="http://schemas.microsoft.com/office/word/2010/wordml" w:rsidRPr="003174B0" w:rsidR="00D95A8C" w:rsidTr="00C847E1" w14:paraId="0BDF6915" wp14:textId="77777777">
        <w:trPr>
          <w:tblCellSpacing w:w="0" w:type="dxa"/>
          <w:jc w:val="center"/>
        </w:trPr>
        <w:tc>
          <w:tcPr>
            <w:tcW w:w="6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174B0" w:rsidR="00D95A8C" w:rsidP="004B57F9" w:rsidRDefault="00D95A8C" w14:paraId="538341CD" wp14:textId="77777777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Водопоглощение в течение 24ч, по массе, %, не более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174B0" w:rsidR="00D95A8C" w:rsidP="004B57F9" w:rsidRDefault="00D95A8C" w14:paraId="5858F0C6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</w:tbl>
    <w:p xmlns:wp14="http://schemas.microsoft.com/office/word/2010/wordml" w:rsidRPr="003174B0" w:rsidR="005D0EF8" w:rsidP="005D0EF8" w:rsidRDefault="005D0EF8" w14:paraId="3656B9AB" wp14:textId="77777777">
      <w:pPr>
        <w:jc w:val="center"/>
        <w:rPr>
          <w:rFonts w:ascii="Arial" w:hAnsi="Arial" w:cs="Arial"/>
          <w:sz w:val="20"/>
          <w:szCs w:val="20"/>
        </w:rPr>
      </w:pPr>
    </w:p>
    <w:sectPr w:rsidRPr="003174B0" w:rsidR="005D0EF8" w:rsidSect="00893051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32BAF"/>
    <w:multiLevelType w:val="multilevel"/>
    <w:tmpl w:val="294E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D390E56"/>
    <w:multiLevelType w:val="multilevel"/>
    <w:tmpl w:val="7034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785271F"/>
    <w:multiLevelType w:val="multilevel"/>
    <w:tmpl w:val="FC64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79"/>
  <w:trackRevisions w:val="false"/>
  <w:defaultTabStop w:val="708"/>
  <w:characterSpacingControl w:val="doNotCompress"/>
  <w:compat>
    <w:compatSetting w:name="compatibilityMode" w:uri="http://schemas.microsoft.com/office/word" w:val="12"/>
  </w:compat>
  <w:rsids>
    <w:rsidRoot w:val="00454288"/>
    <w:rsid w:val="0003307C"/>
    <w:rsid w:val="00041CD1"/>
    <w:rsid w:val="00073B44"/>
    <w:rsid w:val="00082452"/>
    <w:rsid w:val="000B0B8F"/>
    <w:rsid w:val="000E271F"/>
    <w:rsid w:val="001C782D"/>
    <w:rsid w:val="001E37D5"/>
    <w:rsid w:val="0020505B"/>
    <w:rsid w:val="002109FC"/>
    <w:rsid w:val="00276F59"/>
    <w:rsid w:val="002C68D6"/>
    <w:rsid w:val="002D553D"/>
    <w:rsid w:val="002F3A5C"/>
    <w:rsid w:val="00300461"/>
    <w:rsid w:val="0031119E"/>
    <w:rsid w:val="003124A5"/>
    <w:rsid w:val="003174B0"/>
    <w:rsid w:val="00361B7F"/>
    <w:rsid w:val="00381C67"/>
    <w:rsid w:val="003829D4"/>
    <w:rsid w:val="003A0ADB"/>
    <w:rsid w:val="003C6B32"/>
    <w:rsid w:val="00454288"/>
    <w:rsid w:val="00462030"/>
    <w:rsid w:val="004A4C6F"/>
    <w:rsid w:val="004B0B33"/>
    <w:rsid w:val="004B57F9"/>
    <w:rsid w:val="005A0B84"/>
    <w:rsid w:val="005D0EF8"/>
    <w:rsid w:val="006369E0"/>
    <w:rsid w:val="006D0155"/>
    <w:rsid w:val="00732254"/>
    <w:rsid w:val="007325B9"/>
    <w:rsid w:val="00781AEE"/>
    <w:rsid w:val="007D5202"/>
    <w:rsid w:val="0080745C"/>
    <w:rsid w:val="00815CA8"/>
    <w:rsid w:val="00893051"/>
    <w:rsid w:val="008F6EA4"/>
    <w:rsid w:val="00992B4F"/>
    <w:rsid w:val="009B47C5"/>
    <w:rsid w:val="009C2B9C"/>
    <w:rsid w:val="009F7D14"/>
    <w:rsid w:val="00A9510F"/>
    <w:rsid w:val="00AA4906"/>
    <w:rsid w:val="00AC21D7"/>
    <w:rsid w:val="00B2782A"/>
    <w:rsid w:val="00B830D8"/>
    <w:rsid w:val="00C847E1"/>
    <w:rsid w:val="00CB18BD"/>
    <w:rsid w:val="00D159CC"/>
    <w:rsid w:val="00D359EF"/>
    <w:rsid w:val="00D875E0"/>
    <w:rsid w:val="00D95A8C"/>
    <w:rsid w:val="00DE374D"/>
    <w:rsid w:val="00DF4253"/>
    <w:rsid w:val="00EC0B17"/>
    <w:rsid w:val="00EC6470"/>
    <w:rsid w:val="00FE610F"/>
    <w:rsid w:val="00FF39A8"/>
    <w:rsid w:val="68B04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E52B"/>
  <w15:docId w15:val="{FABE369D-AC11-4B7C-BF0B-6D1F275384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45428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rsid w:val="004542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E374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76F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Пользователь</dc:creator>
  <keywords/>
  <dc:description/>
  <lastModifiedBy>Макеров Роман</lastModifiedBy>
  <revision>14</revision>
  <dcterms:created xsi:type="dcterms:W3CDTF">2020-05-31T14:31:00.0000000Z</dcterms:created>
  <dcterms:modified xsi:type="dcterms:W3CDTF">2022-03-28T09:25:06.9757329Z</dcterms:modified>
</coreProperties>
</file>